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41" w:rsidRPr="00522841" w:rsidRDefault="00DE2D7E" w:rsidP="006E06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2841" w:rsidRPr="00522841">
        <w:rPr>
          <w:rFonts w:ascii="Arial" w:hAnsi="Arial" w:cs="Arial"/>
          <w:sz w:val="24"/>
          <w:szCs w:val="24"/>
        </w:rPr>
        <w:t>N°</w:t>
      </w:r>
      <w:r w:rsidR="0036432E">
        <w:rPr>
          <w:rFonts w:ascii="Arial" w:hAnsi="Arial" w:cs="Arial"/>
          <w:sz w:val="24"/>
          <w:szCs w:val="24"/>
        </w:rPr>
        <w:t>0</w:t>
      </w:r>
      <w:r w:rsidR="0021333B">
        <w:rPr>
          <w:rFonts w:ascii="Arial" w:hAnsi="Arial" w:cs="Arial"/>
          <w:sz w:val="24"/>
          <w:szCs w:val="24"/>
        </w:rPr>
        <w:t>5</w:t>
      </w:r>
      <w:r w:rsidR="00522841" w:rsidRPr="00522841">
        <w:rPr>
          <w:rFonts w:ascii="Arial" w:hAnsi="Arial" w:cs="Arial"/>
          <w:sz w:val="24"/>
          <w:szCs w:val="24"/>
        </w:rPr>
        <w:t xml:space="preserve">                                </w:t>
      </w:r>
      <w:r w:rsidR="0036432E">
        <w:rPr>
          <w:rFonts w:ascii="Arial" w:hAnsi="Arial" w:cs="Arial"/>
          <w:sz w:val="24"/>
          <w:szCs w:val="24"/>
        </w:rPr>
        <w:t xml:space="preserve">Corrientes, </w:t>
      </w:r>
      <w:r w:rsidR="00440FD0">
        <w:rPr>
          <w:rFonts w:ascii="Arial" w:hAnsi="Arial" w:cs="Arial"/>
          <w:sz w:val="24"/>
          <w:szCs w:val="24"/>
        </w:rPr>
        <w:t>1</w:t>
      </w:r>
      <w:r w:rsidR="0021333B">
        <w:rPr>
          <w:rFonts w:ascii="Arial" w:hAnsi="Arial" w:cs="Arial"/>
          <w:sz w:val="24"/>
          <w:szCs w:val="24"/>
        </w:rPr>
        <w:t>9</w:t>
      </w:r>
      <w:r w:rsidR="00440FD0">
        <w:rPr>
          <w:rFonts w:ascii="Arial" w:hAnsi="Arial" w:cs="Arial"/>
          <w:sz w:val="24"/>
          <w:szCs w:val="24"/>
        </w:rPr>
        <w:t xml:space="preserve"> </w:t>
      </w:r>
      <w:r w:rsidR="0021333B">
        <w:rPr>
          <w:rFonts w:ascii="Arial" w:hAnsi="Arial" w:cs="Arial"/>
          <w:sz w:val="24"/>
          <w:szCs w:val="24"/>
        </w:rPr>
        <w:t>de mayo</w:t>
      </w:r>
      <w:r w:rsidR="0036432E">
        <w:rPr>
          <w:rFonts w:ascii="Arial" w:hAnsi="Arial" w:cs="Arial"/>
          <w:sz w:val="24"/>
          <w:szCs w:val="24"/>
        </w:rPr>
        <w:t xml:space="preserve"> de 2021.</w:t>
      </w:r>
      <w:r w:rsidR="00522841" w:rsidRPr="00522841">
        <w:rPr>
          <w:rFonts w:ascii="Arial" w:hAnsi="Arial" w:cs="Arial"/>
          <w:sz w:val="24"/>
          <w:szCs w:val="24"/>
        </w:rPr>
        <w:t xml:space="preserve">                    </w:t>
      </w:r>
    </w:p>
    <w:p w:rsidR="00522841" w:rsidRPr="00522841" w:rsidRDefault="00522841" w:rsidP="006E06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2841">
        <w:rPr>
          <w:rFonts w:ascii="Arial" w:hAnsi="Arial" w:cs="Arial"/>
          <w:sz w:val="24"/>
          <w:szCs w:val="24"/>
        </w:rPr>
        <w:t xml:space="preserve">                                         Y VISTOS: </w:t>
      </w:r>
      <w:r w:rsidR="0021333B">
        <w:rPr>
          <w:rFonts w:ascii="Arial" w:hAnsi="Arial" w:cs="Arial"/>
          <w:sz w:val="24"/>
          <w:szCs w:val="24"/>
        </w:rPr>
        <w:t>La Resolución N° 218 de fecha 19 de mayo de 2021 dictada por el Presidente del Superior Tribunal de Justicia</w:t>
      </w:r>
      <w:r w:rsidR="00CB3597">
        <w:rPr>
          <w:rFonts w:ascii="Arial" w:hAnsi="Arial" w:cs="Arial"/>
          <w:sz w:val="24"/>
          <w:szCs w:val="24"/>
        </w:rPr>
        <w:t xml:space="preserve"> de Corrientes</w:t>
      </w:r>
      <w:r w:rsidR="0021333B">
        <w:rPr>
          <w:rFonts w:ascii="Arial" w:hAnsi="Arial" w:cs="Arial"/>
          <w:sz w:val="24"/>
          <w:szCs w:val="24"/>
        </w:rPr>
        <w:t>.</w:t>
      </w:r>
    </w:p>
    <w:p w:rsidR="00EB7ECE" w:rsidRDefault="00522841" w:rsidP="00C25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2841">
        <w:rPr>
          <w:rFonts w:ascii="Arial" w:hAnsi="Arial" w:cs="Arial"/>
          <w:sz w:val="24"/>
          <w:szCs w:val="24"/>
        </w:rPr>
        <w:t xml:space="preserve">                                          Y CONSIDERANDO:</w:t>
      </w:r>
      <w:r w:rsidR="00CB3597">
        <w:rPr>
          <w:rFonts w:ascii="Arial" w:hAnsi="Arial" w:cs="Arial"/>
          <w:sz w:val="24"/>
          <w:szCs w:val="24"/>
        </w:rPr>
        <w:t xml:space="preserve"> </w:t>
      </w:r>
      <w:r w:rsidR="006E3140">
        <w:rPr>
          <w:rFonts w:ascii="Arial" w:hAnsi="Arial" w:cs="Arial"/>
          <w:sz w:val="24"/>
          <w:szCs w:val="24"/>
        </w:rPr>
        <w:t>Las medias dictadas por el Gobierno Provincial</w:t>
      </w:r>
      <w:r w:rsidRPr="00522841">
        <w:rPr>
          <w:rFonts w:ascii="Arial" w:hAnsi="Arial" w:cs="Arial"/>
          <w:sz w:val="24"/>
          <w:szCs w:val="24"/>
        </w:rPr>
        <w:t xml:space="preserve"> </w:t>
      </w:r>
      <w:r w:rsidR="006E3140">
        <w:rPr>
          <w:rFonts w:ascii="Arial" w:hAnsi="Arial" w:cs="Arial"/>
          <w:sz w:val="24"/>
          <w:szCs w:val="24"/>
        </w:rPr>
        <w:t xml:space="preserve">en función de la </w:t>
      </w:r>
      <w:r w:rsidR="00C25920">
        <w:rPr>
          <w:rFonts w:ascii="Arial" w:hAnsi="Arial" w:cs="Arial"/>
          <w:sz w:val="24"/>
          <w:szCs w:val="24"/>
        </w:rPr>
        <w:t>situación</w:t>
      </w:r>
      <w:r w:rsidR="006E3140">
        <w:rPr>
          <w:rFonts w:ascii="Arial" w:hAnsi="Arial" w:cs="Arial"/>
          <w:sz w:val="24"/>
          <w:szCs w:val="24"/>
        </w:rPr>
        <w:t xml:space="preserve"> </w:t>
      </w:r>
      <w:r w:rsidR="00C25920">
        <w:rPr>
          <w:rFonts w:ascii="Arial" w:hAnsi="Arial" w:cs="Arial"/>
          <w:sz w:val="24"/>
          <w:szCs w:val="24"/>
        </w:rPr>
        <w:t xml:space="preserve">de agravamiento de los indicadores epidemiológicos y el crecimiento exponencial de la curva </w:t>
      </w:r>
      <w:r w:rsidR="00CB3597">
        <w:rPr>
          <w:rFonts w:ascii="Arial" w:hAnsi="Arial" w:cs="Arial"/>
          <w:sz w:val="24"/>
          <w:szCs w:val="24"/>
        </w:rPr>
        <w:t xml:space="preserve">de contagio </w:t>
      </w:r>
      <w:r w:rsidR="00C25920">
        <w:rPr>
          <w:rFonts w:ascii="Arial" w:hAnsi="Arial" w:cs="Arial"/>
          <w:sz w:val="24"/>
          <w:szCs w:val="24"/>
        </w:rPr>
        <w:t xml:space="preserve">en nuestra provincia y específicamente en la ciudad Capital. </w:t>
      </w:r>
    </w:p>
    <w:p w:rsidR="00522841" w:rsidRPr="00522841" w:rsidRDefault="00522841" w:rsidP="006E06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2841">
        <w:rPr>
          <w:rFonts w:ascii="Arial" w:hAnsi="Arial" w:cs="Arial"/>
          <w:sz w:val="24"/>
          <w:szCs w:val="24"/>
        </w:rPr>
        <w:t xml:space="preserve">                                 </w:t>
      </w:r>
      <w:r w:rsidR="00014ED4">
        <w:rPr>
          <w:rFonts w:ascii="Arial" w:hAnsi="Arial" w:cs="Arial"/>
          <w:sz w:val="24"/>
          <w:szCs w:val="24"/>
        </w:rPr>
        <w:t xml:space="preserve">       </w:t>
      </w:r>
      <w:r w:rsidRPr="00522841">
        <w:rPr>
          <w:rFonts w:ascii="Arial" w:hAnsi="Arial" w:cs="Arial"/>
          <w:sz w:val="24"/>
          <w:szCs w:val="24"/>
        </w:rPr>
        <w:t xml:space="preserve"> Por ello, </w:t>
      </w:r>
    </w:p>
    <w:p w:rsidR="00522841" w:rsidRPr="00522841" w:rsidRDefault="00522841" w:rsidP="006E06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2841">
        <w:rPr>
          <w:rFonts w:ascii="Arial" w:hAnsi="Arial" w:cs="Arial"/>
          <w:sz w:val="24"/>
          <w:szCs w:val="24"/>
        </w:rPr>
        <w:t xml:space="preserve">                                 </w:t>
      </w:r>
      <w:r w:rsidR="00014ED4">
        <w:rPr>
          <w:rFonts w:ascii="Arial" w:hAnsi="Arial" w:cs="Arial"/>
          <w:sz w:val="24"/>
          <w:szCs w:val="24"/>
        </w:rPr>
        <w:t xml:space="preserve">        </w:t>
      </w:r>
      <w:bookmarkStart w:id="0" w:name="_GoBack"/>
      <w:bookmarkEnd w:id="0"/>
      <w:r w:rsidRPr="00522841">
        <w:rPr>
          <w:rFonts w:ascii="Arial" w:hAnsi="Arial" w:cs="Arial"/>
          <w:sz w:val="24"/>
          <w:szCs w:val="24"/>
        </w:rPr>
        <w:t>RESUELV</w:t>
      </w:r>
      <w:r w:rsidR="00C25920">
        <w:rPr>
          <w:rFonts w:ascii="Arial" w:hAnsi="Arial" w:cs="Arial"/>
          <w:sz w:val="24"/>
          <w:szCs w:val="24"/>
        </w:rPr>
        <w:t>O</w:t>
      </w:r>
      <w:r w:rsidRPr="00522841">
        <w:rPr>
          <w:rFonts w:ascii="Arial" w:hAnsi="Arial" w:cs="Arial"/>
          <w:sz w:val="24"/>
          <w:szCs w:val="24"/>
        </w:rPr>
        <w:t xml:space="preserve">: 1°) </w:t>
      </w:r>
      <w:r w:rsidR="005826E9">
        <w:rPr>
          <w:rFonts w:ascii="Arial" w:hAnsi="Arial" w:cs="Arial"/>
          <w:sz w:val="24"/>
          <w:szCs w:val="24"/>
        </w:rPr>
        <w:t>Adherir a la Resolución N° 218/21 de Presidencia del Superior Tribunal de Justicia de Corrientes adoptando el servicio de justica de atención extraordinaria por pandemia Covid-19</w:t>
      </w:r>
      <w:r w:rsidR="00BB1A96">
        <w:rPr>
          <w:rFonts w:ascii="Arial" w:hAnsi="Arial" w:cs="Arial"/>
          <w:sz w:val="24"/>
          <w:szCs w:val="24"/>
        </w:rPr>
        <w:t xml:space="preserve"> desd</w:t>
      </w:r>
      <w:r w:rsidR="005826E9">
        <w:rPr>
          <w:rFonts w:ascii="Arial" w:hAnsi="Arial" w:cs="Arial"/>
          <w:sz w:val="24"/>
          <w:szCs w:val="24"/>
        </w:rPr>
        <w:t xml:space="preserve">e el jueves 20 de mayo de 2021 hasta el </w:t>
      </w:r>
      <w:r w:rsidR="00BB1A96">
        <w:rPr>
          <w:rFonts w:ascii="Arial" w:hAnsi="Arial" w:cs="Arial"/>
          <w:sz w:val="24"/>
          <w:szCs w:val="24"/>
        </w:rPr>
        <w:t>domingo</w:t>
      </w:r>
      <w:r w:rsidR="005826E9">
        <w:rPr>
          <w:rFonts w:ascii="Arial" w:hAnsi="Arial" w:cs="Arial"/>
          <w:sz w:val="24"/>
          <w:szCs w:val="24"/>
        </w:rPr>
        <w:t xml:space="preserve"> 30 de mayo</w:t>
      </w:r>
      <w:r w:rsidR="00BB1A96">
        <w:rPr>
          <w:rFonts w:ascii="Arial" w:hAnsi="Arial" w:cs="Arial"/>
          <w:sz w:val="24"/>
          <w:szCs w:val="24"/>
        </w:rPr>
        <w:t xml:space="preserve"> 2021 inclusive.</w:t>
      </w:r>
      <w:r w:rsidRPr="00522841">
        <w:rPr>
          <w:rFonts w:ascii="Arial" w:hAnsi="Arial" w:cs="Arial"/>
          <w:sz w:val="24"/>
          <w:szCs w:val="24"/>
        </w:rPr>
        <w:t xml:space="preserve"> 2°) </w:t>
      </w:r>
      <w:r w:rsidR="005826E9">
        <w:rPr>
          <w:rFonts w:ascii="Arial" w:hAnsi="Arial" w:cs="Arial"/>
          <w:sz w:val="24"/>
          <w:szCs w:val="24"/>
        </w:rPr>
        <w:t xml:space="preserve">Ofíciese y hágase conocer la presente Resolución por los medios virtuales y en la próxima sesión del Jurado de Enjuiciamiento de Corrientes. Fdo. Dr. Alejandro A. </w:t>
      </w:r>
      <w:proofErr w:type="spellStart"/>
      <w:r w:rsidR="005826E9">
        <w:rPr>
          <w:rFonts w:ascii="Arial" w:hAnsi="Arial" w:cs="Arial"/>
          <w:sz w:val="24"/>
          <w:szCs w:val="24"/>
        </w:rPr>
        <w:t>Chain</w:t>
      </w:r>
      <w:proofErr w:type="spellEnd"/>
      <w:r w:rsidR="005826E9">
        <w:rPr>
          <w:rFonts w:ascii="Arial" w:hAnsi="Arial" w:cs="Arial"/>
          <w:sz w:val="24"/>
          <w:szCs w:val="24"/>
        </w:rPr>
        <w:t xml:space="preserve">. Dra. </w:t>
      </w:r>
      <w:r w:rsidR="00BB1A96">
        <w:rPr>
          <w:rFonts w:ascii="Arial" w:hAnsi="Arial" w:cs="Arial"/>
          <w:sz w:val="24"/>
          <w:szCs w:val="24"/>
        </w:rPr>
        <w:t>María</w:t>
      </w:r>
      <w:r w:rsidR="005826E9">
        <w:rPr>
          <w:rFonts w:ascii="Arial" w:hAnsi="Arial" w:cs="Arial"/>
          <w:sz w:val="24"/>
          <w:szCs w:val="24"/>
        </w:rPr>
        <w:t xml:space="preserve"> Juliana Ojeda, Secretaria.</w:t>
      </w:r>
      <w:r w:rsidRPr="00522841">
        <w:rPr>
          <w:rFonts w:ascii="Arial" w:hAnsi="Arial" w:cs="Arial"/>
          <w:sz w:val="24"/>
          <w:szCs w:val="24"/>
        </w:rPr>
        <w:t xml:space="preserve">  </w:t>
      </w:r>
    </w:p>
    <w:p w:rsidR="00522841" w:rsidRPr="00522841" w:rsidRDefault="00522841" w:rsidP="006E06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2841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522841" w:rsidRPr="00522841" w:rsidRDefault="00522841" w:rsidP="006E06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4E99" w:rsidRPr="00DE2D7E" w:rsidRDefault="000F4E99" w:rsidP="006E06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F4E99" w:rsidRPr="00DE2D7E" w:rsidSect="00DE2D7E">
      <w:pgSz w:w="11906" w:h="16838"/>
      <w:pgMar w:top="2835" w:right="1418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6A"/>
    <w:rsid w:val="00014ED4"/>
    <w:rsid w:val="00036ED5"/>
    <w:rsid w:val="000D566C"/>
    <w:rsid w:val="000F4E99"/>
    <w:rsid w:val="00126B85"/>
    <w:rsid w:val="00154A52"/>
    <w:rsid w:val="001905C2"/>
    <w:rsid w:val="001F22D2"/>
    <w:rsid w:val="001F33AC"/>
    <w:rsid w:val="0020533B"/>
    <w:rsid w:val="0021333B"/>
    <w:rsid w:val="00222B9B"/>
    <w:rsid w:val="00245980"/>
    <w:rsid w:val="00295C9E"/>
    <w:rsid w:val="002B12FC"/>
    <w:rsid w:val="002C5ED6"/>
    <w:rsid w:val="002D0B6E"/>
    <w:rsid w:val="00304398"/>
    <w:rsid w:val="003075BF"/>
    <w:rsid w:val="00334300"/>
    <w:rsid w:val="0034066B"/>
    <w:rsid w:val="00353885"/>
    <w:rsid w:val="0036432E"/>
    <w:rsid w:val="003E5EA8"/>
    <w:rsid w:val="00440FD0"/>
    <w:rsid w:val="004515A7"/>
    <w:rsid w:val="00460CD5"/>
    <w:rsid w:val="00485A93"/>
    <w:rsid w:val="004D3154"/>
    <w:rsid w:val="00502448"/>
    <w:rsid w:val="00522841"/>
    <w:rsid w:val="00546F68"/>
    <w:rsid w:val="0056747E"/>
    <w:rsid w:val="005826E9"/>
    <w:rsid w:val="0058585C"/>
    <w:rsid w:val="005909C1"/>
    <w:rsid w:val="005C38F1"/>
    <w:rsid w:val="005C3F89"/>
    <w:rsid w:val="00677399"/>
    <w:rsid w:val="006C2B05"/>
    <w:rsid w:val="006D0005"/>
    <w:rsid w:val="006D3136"/>
    <w:rsid w:val="006E0252"/>
    <w:rsid w:val="006E0608"/>
    <w:rsid w:val="006E3140"/>
    <w:rsid w:val="00762D00"/>
    <w:rsid w:val="00764285"/>
    <w:rsid w:val="007E606D"/>
    <w:rsid w:val="008113A3"/>
    <w:rsid w:val="00837B6A"/>
    <w:rsid w:val="008579FB"/>
    <w:rsid w:val="008C58F5"/>
    <w:rsid w:val="008F0576"/>
    <w:rsid w:val="00926509"/>
    <w:rsid w:val="00937781"/>
    <w:rsid w:val="00940DF8"/>
    <w:rsid w:val="00981190"/>
    <w:rsid w:val="00982BFC"/>
    <w:rsid w:val="009E1F15"/>
    <w:rsid w:val="00A6286D"/>
    <w:rsid w:val="00A72F9E"/>
    <w:rsid w:val="00AD2632"/>
    <w:rsid w:val="00AD6B6C"/>
    <w:rsid w:val="00B17DB3"/>
    <w:rsid w:val="00B32916"/>
    <w:rsid w:val="00B8127C"/>
    <w:rsid w:val="00BB1A96"/>
    <w:rsid w:val="00BB32CE"/>
    <w:rsid w:val="00BB72DC"/>
    <w:rsid w:val="00C25920"/>
    <w:rsid w:val="00C262F1"/>
    <w:rsid w:val="00C47795"/>
    <w:rsid w:val="00C53AD6"/>
    <w:rsid w:val="00C55E88"/>
    <w:rsid w:val="00C65F54"/>
    <w:rsid w:val="00C82E36"/>
    <w:rsid w:val="00CB3597"/>
    <w:rsid w:val="00D24CEB"/>
    <w:rsid w:val="00D5123F"/>
    <w:rsid w:val="00D65059"/>
    <w:rsid w:val="00D67388"/>
    <w:rsid w:val="00D71019"/>
    <w:rsid w:val="00D85FA9"/>
    <w:rsid w:val="00D94B03"/>
    <w:rsid w:val="00DB1121"/>
    <w:rsid w:val="00DE2D7E"/>
    <w:rsid w:val="00DF4AA0"/>
    <w:rsid w:val="00E13009"/>
    <w:rsid w:val="00E724AC"/>
    <w:rsid w:val="00E8249B"/>
    <w:rsid w:val="00EB279D"/>
    <w:rsid w:val="00EB7ECE"/>
    <w:rsid w:val="00EE4209"/>
    <w:rsid w:val="00EF1387"/>
    <w:rsid w:val="00F1210D"/>
    <w:rsid w:val="00F64CDB"/>
    <w:rsid w:val="00F9186F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0052"/>
  <w15:docId w15:val="{2FF3095E-C622-48E7-B76E-3C72B533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Ojeda</dc:creator>
  <cp:lastModifiedBy>Usuario</cp:lastModifiedBy>
  <cp:revision>6</cp:revision>
  <cp:lastPrinted>2021-03-04T15:02:00Z</cp:lastPrinted>
  <dcterms:created xsi:type="dcterms:W3CDTF">2021-05-19T21:41:00Z</dcterms:created>
  <dcterms:modified xsi:type="dcterms:W3CDTF">2021-05-19T22:46:00Z</dcterms:modified>
</cp:coreProperties>
</file>